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55F3" w14:textId="687B3D50" w:rsidR="00BA4C53" w:rsidRDefault="00524F3E">
      <w:r w:rsidRPr="00770020">
        <w:rPr>
          <w:rFonts w:hAnsi="宋体" w:cs="Arial" w:hint="eastAsia"/>
          <w:bCs/>
          <w:color w:val="333333"/>
          <w:kern w:val="0"/>
          <w:sz w:val="28"/>
          <w:szCs w:val="28"/>
        </w:rPr>
        <w:t>刘万丽，</w:t>
      </w:r>
      <w:r>
        <w:rPr>
          <w:rFonts w:hAnsi="宋体" w:cs="Arial" w:hint="eastAsia"/>
          <w:bCs/>
          <w:color w:val="333333"/>
          <w:kern w:val="0"/>
          <w:sz w:val="28"/>
          <w:szCs w:val="28"/>
        </w:rPr>
        <w:t>副教授，</w:t>
      </w:r>
      <w:r w:rsidRPr="00770020">
        <w:rPr>
          <w:rFonts w:hAnsi="宋体" w:cs="Arial" w:hint="eastAsia"/>
          <w:bCs/>
          <w:color w:val="333333"/>
          <w:kern w:val="0"/>
          <w:sz w:val="28"/>
          <w:szCs w:val="28"/>
        </w:rPr>
        <w:t>硕士生导师，</w:t>
      </w:r>
      <w:r>
        <w:rPr>
          <w:rFonts w:hAnsi="宋体" w:cs="Arial" w:hint="eastAsia"/>
          <w:bCs/>
          <w:color w:val="333333"/>
          <w:kern w:val="0"/>
          <w:sz w:val="28"/>
          <w:szCs w:val="28"/>
        </w:rPr>
        <w:t>博士，</w:t>
      </w:r>
      <w:r w:rsidRPr="00770020">
        <w:rPr>
          <w:rFonts w:hAnsi="宋体" w:cs="Arial" w:hint="eastAsia"/>
          <w:bCs/>
          <w:color w:val="333333"/>
          <w:kern w:val="0"/>
          <w:sz w:val="28"/>
          <w:szCs w:val="28"/>
        </w:rPr>
        <w:t>中国注册会计师，河南省会计领军人才，</w:t>
      </w:r>
      <w:r>
        <w:rPr>
          <w:rFonts w:hAnsi="宋体" w:cs="Arial" w:hint="eastAsia"/>
          <w:bCs/>
          <w:color w:val="333333"/>
          <w:kern w:val="0"/>
          <w:sz w:val="28"/>
          <w:szCs w:val="28"/>
        </w:rPr>
        <w:t>河南省高层次人才，</w:t>
      </w:r>
      <w:r w:rsidRPr="00770020">
        <w:rPr>
          <w:rFonts w:hAnsi="宋体" w:cs="Arial" w:hint="eastAsia"/>
          <w:bCs/>
          <w:color w:val="333333"/>
          <w:kern w:val="0"/>
          <w:sz w:val="28"/>
          <w:szCs w:val="28"/>
        </w:rPr>
        <w:t>在会计系担任教学工作</w:t>
      </w:r>
      <w:r>
        <w:rPr>
          <w:rFonts w:hAnsi="宋体" w:cs="Arial" w:hint="eastAsia"/>
          <w:bCs/>
          <w:color w:val="333333"/>
          <w:kern w:val="0"/>
          <w:sz w:val="28"/>
          <w:szCs w:val="28"/>
        </w:rPr>
        <w:t>，兼任上市公司独立董事。</w:t>
      </w:r>
      <w:r w:rsidRPr="00770020">
        <w:rPr>
          <w:rFonts w:cs="Arial" w:hint="eastAsia"/>
          <w:bCs/>
          <w:color w:val="333333"/>
          <w:kern w:val="0"/>
          <w:sz w:val="28"/>
          <w:szCs w:val="28"/>
        </w:rPr>
        <w:t>2011</w:t>
      </w:r>
      <w:r w:rsidRPr="00770020">
        <w:rPr>
          <w:rFonts w:hAnsi="宋体" w:cs="Arial" w:hint="eastAsia"/>
          <w:bCs/>
          <w:color w:val="333333"/>
          <w:kern w:val="0"/>
          <w:sz w:val="28"/>
          <w:szCs w:val="28"/>
        </w:rPr>
        <w:t>年毕业于厦门大学，获管理学博士学位，会计学</w:t>
      </w:r>
      <w:r w:rsidR="008F610A" w:rsidRPr="00770020">
        <w:rPr>
          <w:rFonts w:hAnsi="宋体" w:cs="Arial" w:hint="eastAsia"/>
          <w:bCs/>
          <w:color w:val="333333"/>
          <w:kern w:val="0"/>
          <w:sz w:val="28"/>
          <w:szCs w:val="28"/>
        </w:rPr>
        <w:t>专业</w:t>
      </w:r>
      <w:r w:rsidRPr="00770020">
        <w:rPr>
          <w:rFonts w:hAnsi="宋体" w:cs="Arial" w:hint="eastAsia"/>
          <w:bCs/>
          <w:color w:val="333333"/>
          <w:kern w:val="0"/>
          <w:sz w:val="28"/>
          <w:szCs w:val="28"/>
        </w:rPr>
        <w:t>。</w:t>
      </w:r>
      <w:r>
        <w:rPr>
          <w:rFonts w:hAnsi="宋体" w:cs="Arial" w:hint="eastAsia"/>
          <w:bCs/>
          <w:color w:val="333333"/>
          <w:kern w:val="0"/>
          <w:sz w:val="28"/>
          <w:szCs w:val="28"/>
        </w:rPr>
        <w:t>近年，主持国家级项目</w:t>
      </w:r>
      <w:r>
        <w:rPr>
          <w:rFonts w:hAnsi="宋体" w:cs="Arial" w:hint="eastAsia"/>
          <w:bCs/>
          <w:color w:val="333333"/>
          <w:kern w:val="0"/>
          <w:sz w:val="28"/>
          <w:szCs w:val="28"/>
        </w:rPr>
        <w:t>2</w:t>
      </w:r>
      <w:r>
        <w:rPr>
          <w:rFonts w:hAnsi="宋体" w:cs="Arial" w:hint="eastAsia"/>
          <w:bCs/>
          <w:color w:val="333333"/>
          <w:kern w:val="0"/>
          <w:sz w:val="28"/>
          <w:szCs w:val="28"/>
        </w:rPr>
        <w:t>项，省</w:t>
      </w:r>
      <w:r w:rsidR="00EB32B0">
        <w:rPr>
          <w:rFonts w:hAnsi="宋体" w:cs="Arial" w:hint="eastAsia"/>
          <w:bCs/>
          <w:color w:val="333333"/>
          <w:kern w:val="0"/>
          <w:sz w:val="28"/>
          <w:szCs w:val="28"/>
        </w:rPr>
        <w:t>部</w:t>
      </w:r>
      <w:r>
        <w:rPr>
          <w:rFonts w:hAnsi="宋体" w:cs="Arial" w:hint="eastAsia"/>
          <w:bCs/>
          <w:color w:val="333333"/>
          <w:kern w:val="0"/>
          <w:sz w:val="28"/>
          <w:szCs w:val="28"/>
        </w:rPr>
        <w:t>厅级项目</w:t>
      </w:r>
      <w:r w:rsidR="00097835">
        <w:rPr>
          <w:rFonts w:hAnsi="宋体" w:cs="Arial"/>
          <w:bCs/>
          <w:color w:val="333333"/>
          <w:kern w:val="0"/>
          <w:sz w:val="28"/>
          <w:szCs w:val="28"/>
        </w:rPr>
        <w:t>8</w:t>
      </w:r>
      <w:r>
        <w:rPr>
          <w:rFonts w:hAnsi="宋体" w:cs="Arial" w:hint="eastAsia"/>
          <w:bCs/>
          <w:color w:val="333333"/>
          <w:kern w:val="0"/>
          <w:sz w:val="28"/>
          <w:szCs w:val="28"/>
        </w:rPr>
        <w:t>项，发表核心论文多篇，出版专著一部</w:t>
      </w:r>
      <w:r w:rsidRPr="00770020">
        <w:rPr>
          <w:rFonts w:hAnsi="宋体" w:cs="Arial" w:hint="eastAsia"/>
          <w:bCs/>
          <w:color w:val="333333"/>
          <w:kern w:val="0"/>
          <w:sz w:val="28"/>
          <w:szCs w:val="28"/>
        </w:rPr>
        <w:t>。</w:t>
      </w:r>
      <w:r>
        <w:rPr>
          <w:rFonts w:hAnsi="宋体" w:cs="Arial" w:hint="eastAsia"/>
          <w:bCs/>
          <w:color w:val="333333"/>
          <w:kern w:val="0"/>
          <w:sz w:val="28"/>
          <w:szCs w:val="28"/>
        </w:rPr>
        <w:t>研究方向：企业投融资与创新、数字化转型</w:t>
      </w:r>
      <w:r w:rsidR="00305942">
        <w:rPr>
          <w:rFonts w:hAnsi="宋体" w:cs="Arial" w:hint="eastAsia"/>
          <w:bCs/>
          <w:color w:val="333333"/>
          <w:kern w:val="0"/>
          <w:sz w:val="28"/>
          <w:szCs w:val="28"/>
        </w:rPr>
        <w:t>；资本市场财务与会计</w:t>
      </w:r>
      <w:r w:rsidRPr="00770020">
        <w:rPr>
          <w:rFonts w:hAnsi="宋体" w:cs="Arial" w:hint="eastAsia"/>
          <w:bCs/>
          <w:color w:val="333333"/>
          <w:kern w:val="0"/>
          <w:sz w:val="28"/>
          <w:szCs w:val="28"/>
        </w:rPr>
        <w:t>。</w:t>
      </w:r>
    </w:p>
    <w:sectPr w:rsidR="00BA4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5925" w14:textId="77777777" w:rsidR="00E84DE7" w:rsidRDefault="00E84DE7" w:rsidP="001A33AF">
      <w:pPr>
        <w:spacing w:line="240" w:lineRule="auto"/>
      </w:pPr>
      <w:r>
        <w:separator/>
      </w:r>
    </w:p>
  </w:endnote>
  <w:endnote w:type="continuationSeparator" w:id="0">
    <w:p w14:paraId="2CB9F5CB" w14:textId="77777777" w:rsidR="00E84DE7" w:rsidRDefault="00E84DE7" w:rsidP="001A3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4428" w14:textId="77777777" w:rsidR="00E84DE7" w:rsidRDefault="00E84DE7" w:rsidP="001A33AF">
      <w:pPr>
        <w:spacing w:line="240" w:lineRule="auto"/>
      </w:pPr>
      <w:r>
        <w:separator/>
      </w:r>
    </w:p>
  </w:footnote>
  <w:footnote w:type="continuationSeparator" w:id="0">
    <w:p w14:paraId="69250F7C" w14:textId="77777777" w:rsidR="00E84DE7" w:rsidRDefault="00E84DE7" w:rsidP="001A33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3E"/>
    <w:rsid w:val="00097835"/>
    <w:rsid w:val="001A33AF"/>
    <w:rsid w:val="001F4570"/>
    <w:rsid w:val="00305942"/>
    <w:rsid w:val="00524F3E"/>
    <w:rsid w:val="008A77EA"/>
    <w:rsid w:val="008F610A"/>
    <w:rsid w:val="00AD789E"/>
    <w:rsid w:val="00B07349"/>
    <w:rsid w:val="00BA4C53"/>
    <w:rsid w:val="00E84DE7"/>
    <w:rsid w:val="00E85F8C"/>
    <w:rsid w:val="00EB32B0"/>
    <w:rsid w:val="00F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16BC7"/>
  <w15:chartTrackingRefBased/>
  <w15:docId w15:val="{C5C78A2A-107A-4C90-9247-33DC2135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color w:val="000000" w:themeColor="text1"/>
        <w:kern w:val="2"/>
        <w:sz w:val="21"/>
        <w:lang w:val="en-US" w:eastAsia="zh-CN" w:bidi="ar-SA"/>
      </w:rPr>
    </w:rPrDefault>
    <w:pPrDefault>
      <w:pPr>
        <w:spacing w:line="360" w:lineRule="auto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3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LONENVN</dc:creator>
  <cp:keywords/>
  <dc:description/>
  <cp:lastModifiedBy>召仪</cp:lastModifiedBy>
  <cp:revision>2</cp:revision>
  <dcterms:created xsi:type="dcterms:W3CDTF">2021-09-24T06:18:00Z</dcterms:created>
  <dcterms:modified xsi:type="dcterms:W3CDTF">2021-09-24T06:18:00Z</dcterms:modified>
</cp:coreProperties>
</file>